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6E73" w14:textId="46D67DF0" w:rsidR="00360C4A" w:rsidRPr="00360C4A" w:rsidRDefault="00937E5E" w:rsidP="00262DA0">
      <w:pPr>
        <w:rPr>
          <w:u w:val="single"/>
        </w:rPr>
      </w:pPr>
      <w:r>
        <w:rPr>
          <w:u w:val="single"/>
        </w:rPr>
        <w:t xml:space="preserve">Feast of Holy </w:t>
      </w:r>
      <w:r w:rsidR="00262DA0" w:rsidRPr="00360C4A">
        <w:rPr>
          <w:u w:val="single"/>
        </w:rPr>
        <w:t xml:space="preserve">Trinity Sunday (Cycle C). </w:t>
      </w:r>
      <w:r w:rsidR="00360C4A" w:rsidRPr="00360C4A">
        <w:rPr>
          <w:u w:val="single"/>
        </w:rPr>
        <w:t xml:space="preserve">June 12, 2022. </w:t>
      </w:r>
      <w:r w:rsidR="00262DA0" w:rsidRPr="00360C4A">
        <w:rPr>
          <w:u w:val="single"/>
        </w:rPr>
        <w:t xml:space="preserve">Prov 8:22-31; Rom 5:1-5; Jn 16:12-15. </w:t>
      </w:r>
      <w:r w:rsidR="00360C4A" w:rsidRPr="00360C4A">
        <w:rPr>
          <w:u w:val="single"/>
        </w:rPr>
        <w:t xml:space="preserve"> </w:t>
      </w:r>
    </w:p>
    <w:p w14:paraId="5EDA2D94" w14:textId="1D262DC4" w:rsidR="00262DA0" w:rsidRPr="00360C4A" w:rsidRDefault="00262DA0" w:rsidP="00262DA0">
      <w:pPr>
        <w:rPr>
          <w:b/>
          <w:bCs/>
          <w:u w:val="single"/>
        </w:rPr>
      </w:pPr>
      <w:r w:rsidRPr="00360C4A">
        <w:rPr>
          <w:b/>
          <w:bCs/>
          <w:u w:val="single"/>
        </w:rPr>
        <w:t xml:space="preserve">“Where there is love, there is the Trinity”.  </w:t>
      </w:r>
    </w:p>
    <w:p w14:paraId="73137AAD" w14:textId="5DB81F19" w:rsidR="00262DA0" w:rsidRDefault="00262DA0" w:rsidP="00262DA0">
      <w:r>
        <w:t xml:space="preserve">We may think the doctrine of the “Holy Trinity” is too complicated or abstract to make much of a difference in our daily life. Yet “Love” is the central theme of this </w:t>
      </w:r>
      <w:proofErr w:type="gramStart"/>
      <w:r>
        <w:t>feast, because</w:t>
      </w:r>
      <w:proofErr w:type="gramEnd"/>
      <w:r>
        <w:t xml:space="preserve"> life with the Trinity</w:t>
      </w:r>
      <w:r w:rsidR="00360C4A">
        <w:t>,</w:t>
      </w:r>
      <w:r>
        <w:t xml:space="preserve"> is truly the whole point of the Christian Faith, and the goal of every human life.</w:t>
      </w:r>
    </w:p>
    <w:p w14:paraId="4D563EF9" w14:textId="77777777" w:rsidR="00262DA0" w:rsidRDefault="00262DA0" w:rsidP="00262DA0">
      <w:r>
        <w:t xml:space="preserve">How? “…God is love…” (1 Jn 4:8) is the Bible’s shortest and finest description of who God is. Thus, since we’re created in the image and likeness of God, the closest that we can get to ‘imaging’ God or ‘presenting’ God anew to our world, today, is through our own acts of loving. </w:t>
      </w:r>
    </w:p>
    <w:p w14:paraId="00BAC7AE" w14:textId="77777777" w:rsidR="00262DA0" w:rsidRDefault="00262DA0" w:rsidP="00262DA0">
      <w:r>
        <w:t>The 1st. reading from Proverbs teaches us today that “God is Creator, and love is creative”, as it speaks of the presence of Wisdom, personified, and partnering with God when God created the universe: “…I was beside him like a master workman…”. This is to say that in the act of creation, we see Wisdom as God’s child in the ‘heart’ or ‘bosom’ of God as expressed in the gospel of John (1:18) which says, “No one has ever seen God. It is God the only Son, ever at the Father’s side, who has revealed him”</w:t>
      </w:r>
    </w:p>
    <w:p w14:paraId="188AFCEF" w14:textId="77777777" w:rsidR="00262DA0" w:rsidRDefault="00262DA0" w:rsidP="00262DA0">
      <w:r>
        <w:t xml:space="preserve"> Hence there is indication here of a creative parent-child relationship of great love and joy which results in the creation of the world—with humankind at the apex or as the crown of creation. Thus, in the act of creation, God is revealed as love., which is a gift in which we all share.</w:t>
      </w:r>
    </w:p>
    <w:p w14:paraId="27162270" w14:textId="77777777" w:rsidR="00262DA0" w:rsidRDefault="00262DA0" w:rsidP="00262DA0">
      <w:r>
        <w:t xml:space="preserve"> The 2nd. reading from St Paul to the Romans also begins with, “We are justified by faith, we have peace through our Lord Jesus Christ.” God sends Jesus into the world out of his unfathomable and unconditional love for each of us </w:t>
      </w:r>
      <w:proofErr w:type="gramStart"/>
      <w:r>
        <w:t>in order to</w:t>
      </w:r>
      <w:proofErr w:type="gramEnd"/>
      <w:r>
        <w:t xml:space="preserve"> save us (Jn 3:16). </w:t>
      </w:r>
    </w:p>
    <w:p w14:paraId="1733D7DA" w14:textId="77777777" w:rsidR="00262DA0" w:rsidRDefault="00262DA0" w:rsidP="00262DA0">
      <w:r>
        <w:t xml:space="preserve">This reading contains a trinitarian dimension since we are told that Jesus is the peacemaker, and the bridge-builder, who reconnects us to God. Our ultimate hope then, is living in love—just as the three persons of the Triune God live in perfect, self-giving love. </w:t>
      </w:r>
    </w:p>
    <w:p w14:paraId="3AEC8805" w14:textId="77777777" w:rsidR="00262DA0" w:rsidRDefault="00262DA0" w:rsidP="00262DA0">
      <w:r>
        <w:t xml:space="preserve">Hence, the image of God’s love being “poured into our hearts by the Holy Spirit…” is suggestive of the waters of baptism whereby, through the Father, we are given the gift of the Holy Spirit and incorporated into Christ’s Body, the Church. This means that, in being a ‘member’ of Christ’s Body-Church, each Christian follows the same pilgrim-path that Christ walked—from suffering to new life. Here we see the redemptive, salvific aspect of love. </w:t>
      </w:r>
    </w:p>
    <w:p w14:paraId="1F2B0465" w14:textId="77777777" w:rsidR="00262DA0" w:rsidRDefault="00262DA0" w:rsidP="00262DA0">
      <w:proofErr w:type="gramStart"/>
      <w:r>
        <w:t>This is why</w:t>
      </w:r>
      <w:proofErr w:type="gramEnd"/>
      <w:r>
        <w:t xml:space="preserve"> in the gospel, Jesus promises his disciples the gift of the Holy Spirit- as consoler, comforter, guide and teacher- “who will guide you into all the truth”. In other words, the Spirit continues and consolidates the work entrusted by the Father to the Son, ever consoling, </w:t>
      </w:r>
      <w:proofErr w:type="gramStart"/>
      <w:r>
        <w:t>supporting</w:t>
      </w:r>
      <w:proofErr w:type="gramEnd"/>
      <w:r>
        <w:t xml:space="preserve"> and strengthening Christ’s disciples. Here, we see the enlightening and empowering aspect of God’s love. </w:t>
      </w:r>
    </w:p>
    <w:p w14:paraId="505446F2" w14:textId="77777777" w:rsidR="00262DA0" w:rsidRDefault="00262DA0" w:rsidP="00262DA0">
      <w:r>
        <w:t xml:space="preserve">SUMMARY: 1) Pope Francis in </w:t>
      </w:r>
      <w:proofErr w:type="spellStart"/>
      <w:r>
        <w:t>Amoris</w:t>
      </w:r>
      <w:proofErr w:type="spellEnd"/>
      <w:r>
        <w:t xml:space="preserve"> Laetitia: “…in the Christian vision of the Trinity, God is contemplated as Father, </w:t>
      </w:r>
      <w:proofErr w:type="gramStart"/>
      <w:r>
        <w:t>Son</w:t>
      </w:r>
      <w:proofErr w:type="gramEnd"/>
      <w:r>
        <w:t xml:space="preserve"> and Spirit of love. The Triune God is a communion of love, and the family is its living reflection.”</w:t>
      </w:r>
    </w:p>
    <w:p w14:paraId="4C328ADB" w14:textId="77777777" w:rsidR="00262DA0" w:rsidRDefault="00262DA0" w:rsidP="00262DA0">
      <w:r>
        <w:t xml:space="preserve">2) Pope Benedict XVI in Deus Caritas Est: “God is love, and he who abides in love abides in God, and God abides in him” (1 Jn 4:16). These words from St. John express with remarkable clarity the heart of the Christian faith: the Christian image of God and the resulting image of mankind and its destiny. In the </w:t>
      </w:r>
      <w:r>
        <w:lastRenderedPageBreak/>
        <w:t xml:space="preserve">same verse, St John also offers a summary of Christian life: “We have come to know and to believe in the love God has for us”. </w:t>
      </w:r>
    </w:p>
    <w:p w14:paraId="05531450" w14:textId="65B0C90C" w:rsidR="00633D39" w:rsidRDefault="00262DA0" w:rsidP="00262DA0">
      <w:r>
        <w:t>CONCLUSION: Therefore, today, let’s give thanks for family-love,</w:t>
      </w:r>
      <w:r w:rsidRPr="00262DA0">
        <w:t xml:space="preserve"> because life with the Trinity is truly the whole point of the Christian Faith, and the goal of every human life.</w:t>
      </w:r>
      <w:r>
        <w:t xml:space="preserve">  May we firmly believe that God-Abba (Creator) planned salvation by sending the Son (Savior) and Spirit (Sanctifier) to lead us to eternal life. Let’s always give glory to the Triune God—Creator, Redeemer, Sustainer—and be ‘images’ of God’s love, as St. Augustine said, “Where there is love, there is the Trinity”.</w:t>
      </w:r>
    </w:p>
    <w:sectPr w:rsidR="0063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A0"/>
    <w:rsid w:val="00077C06"/>
    <w:rsid w:val="000C5310"/>
    <w:rsid w:val="00262DA0"/>
    <w:rsid w:val="00360C4A"/>
    <w:rsid w:val="00456C1A"/>
    <w:rsid w:val="00936711"/>
    <w:rsid w:val="00937E5E"/>
    <w:rsid w:val="00D3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79DA"/>
  <w15:chartTrackingRefBased/>
  <w15:docId w15:val="{25B333CE-2908-49F8-A959-B15C539C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Sara Hotchkiss</cp:lastModifiedBy>
  <cp:revision>2</cp:revision>
  <dcterms:created xsi:type="dcterms:W3CDTF">2022-06-12T20:39:00Z</dcterms:created>
  <dcterms:modified xsi:type="dcterms:W3CDTF">2022-06-12T20:39:00Z</dcterms:modified>
</cp:coreProperties>
</file>